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7E5B50" w:rsidRPr="008368DC" w14:paraId="226B9503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7A2F0C" w14:textId="74959F0A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B22DA1" w:rsidRPr="008368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6919" w:rsidRPr="008368DC">
              <w:rPr>
                <w:rFonts w:ascii="Times New Roman" w:hAnsi="Times New Roman"/>
                <w:sz w:val="20"/>
                <w:szCs w:val="20"/>
              </w:rPr>
              <w:t>Политиколошке студије религије</w:t>
            </w:r>
          </w:p>
        </w:tc>
      </w:tr>
      <w:tr w:rsidR="007E5B50" w:rsidRPr="008368DC" w14:paraId="0156D3BB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4049AB" w14:textId="2F8A4944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25276"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Православн</w:t>
            </w:r>
            <w:r w:rsidR="00FE79FA">
              <w:rPr>
                <w:rFonts w:ascii="Times New Roman" w:hAnsi="Times New Roman"/>
                <w:sz w:val="20"/>
                <w:szCs w:val="20"/>
                <w:lang w:val="sr-Cyrl-CS"/>
              </w:rPr>
              <w:t>о богословље и</w:t>
            </w:r>
            <w:r w:rsidR="00925276"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политик</w:t>
            </w:r>
            <w:r w:rsidR="00FE79FA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</w:p>
        </w:tc>
      </w:tr>
      <w:tr w:rsidR="007E5B50" w:rsidRPr="008368DC" w14:paraId="1833AF1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B055FA8" w14:textId="2559E763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9A50AD"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D0D01"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</w:t>
            </w:r>
            <w:r w:rsidR="00925276"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Растко Јовић</w:t>
            </w:r>
          </w:p>
        </w:tc>
      </w:tr>
      <w:tr w:rsidR="007E5B50" w:rsidRPr="008368DC" w14:paraId="33E4AFB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D1ACF3" w14:textId="38C6BAF2" w:rsidR="007E5B50" w:rsidRPr="00FE79FA" w:rsidRDefault="009A50AD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Статус: </w:t>
            </w:r>
            <w:r w:rsidR="00FE79FA" w:rsidRPr="00FE79FA">
              <w:rPr>
                <w:rFonts w:ascii="Times New Roman" w:hAnsi="Times New Roman"/>
                <w:sz w:val="20"/>
                <w:szCs w:val="20"/>
                <w:lang w:val="sr-Cyrl-RS"/>
              </w:rPr>
              <w:t>Изборни</w:t>
            </w:r>
          </w:p>
        </w:tc>
      </w:tr>
      <w:tr w:rsidR="007E5B50" w:rsidRPr="008368DC" w14:paraId="0C6AF460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358CE4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50AD"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68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8368DC" w14:paraId="3E88FB61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2DCFC7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50AD"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50AD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7E5B50" w:rsidRPr="008368DC" w14:paraId="599443B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209C45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617C95A" w14:textId="77777777" w:rsidR="00B22DA1" w:rsidRPr="008368DC" w:rsidRDefault="00925276" w:rsidP="008368DC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Овладавање систематизованим </w:t>
            </w:r>
            <w:r w:rsidR="00895E30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теолошко-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историјским знањима о развоју православне теологије у контексту политике. Омогућавање студентима да препознају политичку мисао у историјском животу православне Цркве и стекну боље разумевање и квалитетније вредновање традиције и њених особености</w:t>
            </w:r>
            <w:r w:rsidR="007F0553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друштву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B22DA1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 теме ће бити анализиране из компаративног угла, илустроване савременим примерима</w:t>
            </w:r>
            <w:r w:rsidR="00B22DA1"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теоријски засноване на савременој и релевантној литератури.</w:t>
            </w:r>
          </w:p>
        </w:tc>
      </w:tr>
      <w:tr w:rsidR="007E5B50" w:rsidRPr="008368DC" w14:paraId="42B56CCC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F65192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FA40736" w14:textId="77777777" w:rsidR="007E5B50" w:rsidRPr="008368DC" w:rsidRDefault="00925276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учења би требало да буде познавање православне теологије политике. Посебна пажња биће посвећена не само упознавању православне теологије, него и</w:t>
            </w:r>
            <w:r w:rsidRPr="008368DC">
              <w:rPr>
                <w:rFonts w:ascii="Times New Roman" w:hAnsi="Times New Roman"/>
                <w:bCs/>
                <w:sz w:val="20"/>
                <w:szCs w:val="20"/>
              </w:rPr>
              <w:t xml:space="preserve"> особености њеног израза у политичком простору бивше Југославије. Посебно значајно је за политикологе религије 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буду способни да разумеју како религија у конкретним условима српског друштва утиче на креирање политичких ставова и на политички живот глобално.</w:t>
            </w:r>
          </w:p>
        </w:tc>
      </w:tr>
      <w:tr w:rsidR="007E5B50" w:rsidRPr="008368DC" w14:paraId="0D835F7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1BA134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0043296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C159782" w14:textId="77777777" w:rsidR="00925276" w:rsidRPr="008368DC" w:rsidRDefault="00B22DA1" w:rsidP="008368DC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Уводно предавање;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</w:rPr>
              <w:t xml:space="preserve">Политичко богословље;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Узроци развоја политичке теологије код православних; Теологија ослобођења и Православно богословље;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</w:rPr>
              <w:t xml:space="preserve">Јавна улога Цркве и богословља;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Секуларизација у српском друштву: између два светска рата и комунистички свет;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</w:rPr>
              <w:t xml:space="preserve">Српско друштво и богословље у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BA"/>
              </w:rPr>
              <w:t xml:space="preserve">21.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</w:rPr>
              <w:t xml:space="preserve">веку;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Политичка теологија и слабљење политичности религије; Православље и пост- социјалистичко доба; Есхатолошка димензија политичког богословља;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</w:rPr>
              <w:t xml:space="preserve">Контекстуално богословље: доба ратних сукоба; Пост-секуларно доба и изазови; </w:t>
            </w:r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Религиозност „Новог </w:t>
            </w:r>
            <w:proofErr w:type="gramStart"/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доба“ и</w:t>
            </w:r>
            <w:proofErr w:type="gramEnd"/>
            <w:r w:rsidR="00925276"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повратак „светог“; Пророчки карактер богословља за 21. век;</w:t>
            </w:r>
          </w:p>
          <w:p w14:paraId="73622918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2A55E4" w:rsidRPr="008368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17CF79E1" w14:textId="77777777" w:rsidR="007E5B50" w:rsidRPr="008368DC" w:rsidRDefault="008355F7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Вежбе, самостални истраживачки рад</w:t>
            </w:r>
          </w:p>
        </w:tc>
      </w:tr>
      <w:tr w:rsidR="007E5B50" w:rsidRPr="008368DC" w14:paraId="7D42F2A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230F3" w14:textId="77777777" w:rsidR="00ED3B44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7D4C9026" w14:textId="19EEDD87" w:rsidR="00ED3B44" w:rsidRPr="008368DC" w:rsidRDefault="00925276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Pantelis Kalaitzidis, </w:t>
            </w:r>
            <w:r w:rsidRPr="008368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Orthodoxy and Political Theology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WCC Publications 2012; Зоран Крстић, </w:t>
            </w:r>
            <w:r w:rsidRPr="008368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Православље и модерност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Службени гласник 2012; Konrad Raiser, </w:t>
            </w:r>
            <w:r w:rsidRPr="008368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Religion, Power, Politics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WCC Publications 2013; </w:t>
            </w:r>
            <w:r w:rsidRPr="008368DC">
              <w:rPr>
                <w:rFonts w:ascii="Times New Roman" w:hAnsi="Times New Roman"/>
                <w:bCs/>
                <w:sz w:val="20"/>
                <w:szCs w:val="20"/>
              </w:rPr>
              <w:t xml:space="preserve">Marko Vekovic, </w:t>
            </w:r>
            <w:r w:rsidRPr="008368DC">
              <w:rPr>
                <w:rFonts w:ascii="Times New Roman" w:hAnsi="Times New Roman"/>
                <w:bCs/>
                <w:i/>
                <w:sz w:val="20"/>
                <w:szCs w:val="20"/>
              </w:rPr>
              <w:t>Democratization in Christian Orthodox Europe: comparing Greece, Serbia and Russia</w:t>
            </w:r>
            <w:r w:rsidRPr="008368DC">
              <w:rPr>
                <w:rFonts w:ascii="Times New Roman" w:hAnsi="Times New Roman"/>
                <w:bCs/>
                <w:sz w:val="20"/>
                <w:szCs w:val="20"/>
              </w:rPr>
              <w:t xml:space="preserve">, London &amp; New York, Routledge, 2020; 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Растко Јовић, </w:t>
            </w:r>
            <w:r w:rsidRPr="008368D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Динамика хришћанског идентитета</w:t>
            </w:r>
            <w:r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ПБФ/ИТИ, 2018</w:t>
            </w:r>
            <w:r w:rsidR="00DD0D01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E5B50" w:rsidRPr="008368DC" w14:paraId="712A53FB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0C639310" w14:textId="1A3112D1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30D8EAC" w14:textId="3C374F85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E4130"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D0D01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1A274FBA" w14:textId="6DCAA6A9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E4130"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D0D01" w:rsidRPr="008368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8368DC" w14:paraId="03D957F7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E4B3F9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8C6C1C"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E4130"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E4130" w:rsidRPr="008368DC">
              <w:rPr>
                <w:rFonts w:ascii="Times New Roman" w:hAnsi="Times New Roman"/>
                <w:sz w:val="20"/>
                <w:szCs w:val="20"/>
              </w:rPr>
              <w:t>Предавања и вежбе</w:t>
            </w:r>
          </w:p>
        </w:tc>
      </w:tr>
      <w:tr w:rsidR="007E5B50" w:rsidRPr="008368DC" w14:paraId="3E65AD00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103FA0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8368DC" w14:paraId="49A7D8FD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5DAAA49A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6798C59" w14:textId="17B4A4F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00A1B75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ECC2B5A" w14:textId="32C0886A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8368DC" w14:paraId="52174D7B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73C2BB7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A65E218" w14:textId="77777777" w:rsidR="007E5B50" w:rsidRPr="008368DC" w:rsidRDefault="008C6C1C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19FB205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67D5AF5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8368DC" w14:paraId="618493B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630457C6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8A83CF1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936C69D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56E3F71" w14:textId="77777777" w:rsidR="007E5B50" w:rsidRPr="008368DC" w:rsidRDefault="006E413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E5B50" w:rsidRPr="008368DC" w14:paraId="735C1C4D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3622A546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A2B3C34" w14:textId="77777777" w:rsidR="007E5B50" w:rsidRPr="008368DC" w:rsidRDefault="006E413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B18590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05DA3A8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8368DC" w14:paraId="67668AC6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2FB69F9F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C16751A" w14:textId="77777777" w:rsidR="007E5B50" w:rsidRPr="008368DC" w:rsidRDefault="006E413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36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970DDB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1FB793A" w14:textId="77777777" w:rsidR="007E5B50" w:rsidRPr="008368DC" w:rsidRDefault="007E5B50" w:rsidP="008368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8796124" w14:textId="77777777" w:rsidR="00EC798E" w:rsidRPr="008368DC" w:rsidRDefault="00EC798E" w:rsidP="008368DC">
      <w:pPr>
        <w:jc w:val="both"/>
        <w:rPr>
          <w:rFonts w:ascii="Times New Roman" w:hAnsi="Times New Roman"/>
          <w:sz w:val="20"/>
          <w:szCs w:val="20"/>
        </w:rPr>
      </w:pPr>
    </w:p>
    <w:sectPr w:rsidR="00EC798E" w:rsidRPr="008368DC" w:rsidSect="00ED3B44">
      <w:pgSz w:w="12240" w:h="15840"/>
      <w:pgMar w:top="3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216CC"/>
    <w:multiLevelType w:val="hybridMultilevel"/>
    <w:tmpl w:val="F9B65B10"/>
    <w:lvl w:ilvl="0" w:tplc="33EA06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3600" w:hanging="360"/>
      </w:pPr>
    </w:lvl>
    <w:lvl w:ilvl="2" w:tplc="281A001B" w:tentative="1">
      <w:start w:val="1"/>
      <w:numFmt w:val="lowerRoman"/>
      <w:lvlText w:val="%3."/>
      <w:lvlJc w:val="right"/>
      <w:pPr>
        <w:ind w:left="4320" w:hanging="180"/>
      </w:pPr>
    </w:lvl>
    <w:lvl w:ilvl="3" w:tplc="281A000F" w:tentative="1">
      <w:start w:val="1"/>
      <w:numFmt w:val="decimal"/>
      <w:lvlText w:val="%4."/>
      <w:lvlJc w:val="left"/>
      <w:pPr>
        <w:ind w:left="5040" w:hanging="360"/>
      </w:pPr>
    </w:lvl>
    <w:lvl w:ilvl="4" w:tplc="281A0019" w:tentative="1">
      <w:start w:val="1"/>
      <w:numFmt w:val="lowerLetter"/>
      <w:lvlText w:val="%5."/>
      <w:lvlJc w:val="left"/>
      <w:pPr>
        <w:ind w:left="5760" w:hanging="360"/>
      </w:pPr>
    </w:lvl>
    <w:lvl w:ilvl="5" w:tplc="281A001B" w:tentative="1">
      <w:start w:val="1"/>
      <w:numFmt w:val="lowerRoman"/>
      <w:lvlText w:val="%6."/>
      <w:lvlJc w:val="right"/>
      <w:pPr>
        <w:ind w:left="6480" w:hanging="180"/>
      </w:pPr>
    </w:lvl>
    <w:lvl w:ilvl="6" w:tplc="281A000F" w:tentative="1">
      <w:start w:val="1"/>
      <w:numFmt w:val="decimal"/>
      <w:lvlText w:val="%7."/>
      <w:lvlJc w:val="left"/>
      <w:pPr>
        <w:ind w:left="7200" w:hanging="360"/>
      </w:pPr>
    </w:lvl>
    <w:lvl w:ilvl="7" w:tplc="281A0019" w:tentative="1">
      <w:start w:val="1"/>
      <w:numFmt w:val="lowerLetter"/>
      <w:lvlText w:val="%8."/>
      <w:lvlJc w:val="left"/>
      <w:pPr>
        <w:ind w:left="7920" w:hanging="360"/>
      </w:pPr>
    </w:lvl>
    <w:lvl w:ilvl="8" w:tplc="281A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zNLcwNTawNLQwtjBS0lEKTi0uzszPAykwrAUAldqNASwAAAA="/>
  </w:docVars>
  <w:rsids>
    <w:rsidRoot w:val="007E5B50"/>
    <w:rsid w:val="00036551"/>
    <w:rsid w:val="000F6B41"/>
    <w:rsid w:val="0015241A"/>
    <w:rsid w:val="001D447F"/>
    <w:rsid w:val="00240022"/>
    <w:rsid w:val="002A55E4"/>
    <w:rsid w:val="00356919"/>
    <w:rsid w:val="0036648B"/>
    <w:rsid w:val="003C0853"/>
    <w:rsid w:val="00475B68"/>
    <w:rsid w:val="0048728F"/>
    <w:rsid w:val="004C48FB"/>
    <w:rsid w:val="0056490E"/>
    <w:rsid w:val="005F0582"/>
    <w:rsid w:val="0064704A"/>
    <w:rsid w:val="00660665"/>
    <w:rsid w:val="006700B5"/>
    <w:rsid w:val="006805BF"/>
    <w:rsid w:val="006C0619"/>
    <w:rsid w:val="006E4130"/>
    <w:rsid w:val="006F3BFC"/>
    <w:rsid w:val="00742012"/>
    <w:rsid w:val="007537BA"/>
    <w:rsid w:val="00794EEF"/>
    <w:rsid w:val="007E5B50"/>
    <w:rsid w:val="007F0553"/>
    <w:rsid w:val="007F7F0D"/>
    <w:rsid w:val="008355F7"/>
    <w:rsid w:val="008368DC"/>
    <w:rsid w:val="00895E30"/>
    <w:rsid w:val="008C6C1C"/>
    <w:rsid w:val="008D0E3C"/>
    <w:rsid w:val="008F619F"/>
    <w:rsid w:val="00900337"/>
    <w:rsid w:val="00925276"/>
    <w:rsid w:val="00972380"/>
    <w:rsid w:val="00983EC2"/>
    <w:rsid w:val="00994E06"/>
    <w:rsid w:val="009A50AD"/>
    <w:rsid w:val="009E0831"/>
    <w:rsid w:val="009F16F0"/>
    <w:rsid w:val="00A30668"/>
    <w:rsid w:val="00A57AF8"/>
    <w:rsid w:val="00A77B02"/>
    <w:rsid w:val="00A86DB0"/>
    <w:rsid w:val="00B01F3A"/>
    <w:rsid w:val="00B22DA1"/>
    <w:rsid w:val="00BA72FB"/>
    <w:rsid w:val="00C4423F"/>
    <w:rsid w:val="00C51A39"/>
    <w:rsid w:val="00C860BB"/>
    <w:rsid w:val="00C92E24"/>
    <w:rsid w:val="00CF76AF"/>
    <w:rsid w:val="00D1047C"/>
    <w:rsid w:val="00D509EB"/>
    <w:rsid w:val="00D87059"/>
    <w:rsid w:val="00DA188A"/>
    <w:rsid w:val="00DB1C17"/>
    <w:rsid w:val="00DB7719"/>
    <w:rsid w:val="00DD0D01"/>
    <w:rsid w:val="00E22B8F"/>
    <w:rsid w:val="00E85E7C"/>
    <w:rsid w:val="00EA1E42"/>
    <w:rsid w:val="00EC38F8"/>
    <w:rsid w:val="00EC798E"/>
    <w:rsid w:val="00ED3B44"/>
    <w:rsid w:val="00F144B1"/>
    <w:rsid w:val="00F93F0D"/>
    <w:rsid w:val="00FB3D8B"/>
    <w:rsid w:val="00FC5D62"/>
    <w:rsid w:val="00FE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8485"/>
  <w15:docId w15:val="{40891829-B47B-4A4A-8FC7-8C6D4CA7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8</cp:revision>
  <dcterms:created xsi:type="dcterms:W3CDTF">2021-04-01T09:20:00Z</dcterms:created>
  <dcterms:modified xsi:type="dcterms:W3CDTF">2021-06-21T14:46:00Z</dcterms:modified>
</cp:coreProperties>
</file>